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E1AD96" w14:textId="27F71CF2" w:rsidR="005B7086" w:rsidRDefault="00CE03A4" w:rsidP="005B7086">
      <w:pPr>
        <w:pStyle w:val="Default"/>
        <w:jc w:val="center"/>
        <w:rPr>
          <w:sz w:val="36"/>
          <w:szCs w:val="14"/>
          <w:lang w:val="en-GB"/>
        </w:rPr>
      </w:pPr>
      <w:r>
        <w:rPr>
          <w:noProof/>
        </w:rPr>
        <w:drawing>
          <wp:inline distT="0" distB="0" distL="0" distR="0" wp14:anchorId="4E1E33CC" wp14:editId="32B36518">
            <wp:extent cx="6645910" cy="1795780"/>
            <wp:effectExtent l="0" t="0" r="0" b="0"/>
            <wp:docPr id="845245058"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245058" name="Imagen 1" descr="Logotipo, nombre de la empresa&#10;&#10;Descripción generada automáticamente"/>
                    <pic:cNvPicPr/>
                  </pic:nvPicPr>
                  <pic:blipFill>
                    <a:blip r:embed="rId8"/>
                    <a:stretch>
                      <a:fillRect/>
                    </a:stretch>
                  </pic:blipFill>
                  <pic:spPr>
                    <a:xfrm>
                      <a:off x="0" y="0"/>
                      <a:ext cx="6645910" cy="1795780"/>
                    </a:xfrm>
                    <a:prstGeom prst="rect">
                      <a:avLst/>
                    </a:prstGeom>
                  </pic:spPr>
                </pic:pic>
              </a:graphicData>
            </a:graphic>
          </wp:inline>
        </w:drawing>
      </w:r>
    </w:p>
    <w:p w14:paraId="4EC32A71" w14:textId="19074399" w:rsidR="0054066B" w:rsidRPr="00CE03A4" w:rsidRDefault="0054066B" w:rsidP="0054066B">
      <w:pPr>
        <w:pStyle w:val="Default"/>
        <w:pBdr>
          <w:top w:val="single" w:sz="4" w:space="1" w:color="auto"/>
          <w:left w:val="single" w:sz="4" w:space="4" w:color="auto"/>
          <w:bottom w:val="single" w:sz="4" w:space="1" w:color="auto"/>
          <w:right w:val="single" w:sz="4" w:space="4" w:color="auto"/>
        </w:pBdr>
        <w:jc w:val="center"/>
        <w:rPr>
          <w:sz w:val="36"/>
          <w:szCs w:val="14"/>
        </w:rPr>
      </w:pPr>
      <w:r w:rsidRPr="00CE03A4">
        <w:rPr>
          <w:sz w:val="36"/>
          <w:szCs w:val="14"/>
        </w:rPr>
        <w:t>Anex</w:t>
      </w:r>
      <w:r w:rsidR="002C0AEA">
        <w:rPr>
          <w:sz w:val="36"/>
          <w:szCs w:val="14"/>
        </w:rPr>
        <w:t>o</w:t>
      </w:r>
      <w:r w:rsidRPr="00CE03A4">
        <w:rPr>
          <w:sz w:val="36"/>
          <w:szCs w:val="14"/>
        </w:rPr>
        <w:t xml:space="preserve"> I: </w:t>
      </w:r>
      <w:r w:rsidR="00CE03A4" w:rsidRPr="00CE03A4">
        <w:rPr>
          <w:sz w:val="36"/>
          <w:szCs w:val="14"/>
        </w:rPr>
        <w:t>Formulario de regist</w:t>
      </w:r>
      <w:r w:rsidR="002C0AEA">
        <w:rPr>
          <w:sz w:val="36"/>
          <w:szCs w:val="14"/>
        </w:rPr>
        <w:t>r</w:t>
      </w:r>
      <w:r w:rsidR="00CE03A4" w:rsidRPr="00CE03A4">
        <w:rPr>
          <w:sz w:val="36"/>
          <w:szCs w:val="14"/>
        </w:rPr>
        <w:t>o</w:t>
      </w:r>
      <w:r w:rsidR="002C0AEA">
        <w:rPr>
          <w:sz w:val="36"/>
          <w:szCs w:val="14"/>
        </w:rPr>
        <w:t xml:space="preserve"> </w:t>
      </w:r>
      <w:r w:rsidR="002C0AEA" w:rsidRPr="002C0AEA">
        <w:rPr>
          <w:i/>
          <w:iCs/>
          <w:sz w:val="20"/>
          <w:szCs w:val="4"/>
        </w:rPr>
        <w:t>(para cada foto)</w:t>
      </w:r>
      <w:r w:rsidR="002F6944" w:rsidRPr="002C0AEA">
        <w:rPr>
          <w:i/>
          <w:iCs/>
          <w:sz w:val="20"/>
          <w:szCs w:val="4"/>
        </w:rPr>
        <w:t>.</w:t>
      </w:r>
      <w:r w:rsidRPr="002C0AEA">
        <w:rPr>
          <w:sz w:val="20"/>
          <w:szCs w:val="4"/>
        </w:rPr>
        <w:t xml:space="preserve"> </w:t>
      </w:r>
    </w:p>
    <w:p w14:paraId="4CBC4B9A" w14:textId="54E9A4D9" w:rsidR="00CE03A4" w:rsidRPr="00CE03A4" w:rsidRDefault="00CE03A4" w:rsidP="0054066B">
      <w:pPr>
        <w:pStyle w:val="Default"/>
        <w:pBdr>
          <w:top w:val="single" w:sz="4" w:space="1" w:color="auto"/>
          <w:left w:val="single" w:sz="4" w:space="4" w:color="auto"/>
          <w:bottom w:val="single" w:sz="4" w:space="1" w:color="auto"/>
          <w:right w:val="single" w:sz="4" w:space="4" w:color="auto"/>
        </w:pBdr>
        <w:jc w:val="center"/>
        <w:rPr>
          <w:rFonts w:ascii="Calibri" w:hAnsi="Calibri" w:cs="Calibri"/>
        </w:rPr>
      </w:pPr>
      <w:r w:rsidRPr="00CE03A4">
        <w:rPr>
          <w:rFonts w:ascii="Calibri" w:hAnsi="Calibri" w:cs="Calibri"/>
          <w:b/>
          <w:bCs/>
        </w:rPr>
        <w:t>CONCURSO FOTOGRÁFICO DIGITAL</w:t>
      </w:r>
      <w:r w:rsidRPr="00CE03A4">
        <w:rPr>
          <w:rFonts w:ascii="Calibri" w:hAnsi="Calibri" w:cs="Calibri"/>
        </w:rPr>
        <w:t xml:space="preserve"> “Lo</w:t>
      </w:r>
      <w:r>
        <w:rPr>
          <w:rFonts w:ascii="Calibri" w:hAnsi="Calibri" w:cs="Calibri"/>
        </w:rPr>
        <w:t>s megalitos como hitos en nuestros geoparques”</w:t>
      </w:r>
    </w:p>
    <w:p w14:paraId="2A2126CD" w14:textId="77777777" w:rsidR="005B7086" w:rsidRPr="00CE03A4" w:rsidRDefault="005B7086" w:rsidP="005B7086">
      <w:pPr>
        <w:pStyle w:val="Default"/>
        <w:spacing w:after="240"/>
        <w:rPr>
          <w:rFonts w:ascii="Calibri" w:hAnsi="Calibri" w:cs="Calibri"/>
        </w:rPr>
      </w:pPr>
    </w:p>
    <w:p w14:paraId="25C43BCD" w14:textId="135C36F1" w:rsidR="00CE03A4" w:rsidRPr="00CE03A4" w:rsidRDefault="00CE03A4" w:rsidP="005B7086">
      <w:pPr>
        <w:pStyle w:val="Default"/>
        <w:spacing w:after="240"/>
        <w:rPr>
          <w:rFonts w:ascii="Calibri" w:hAnsi="Calibri" w:cs="Calibri"/>
        </w:rPr>
      </w:pPr>
      <w:r>
        <w:rPr>
          <w:rFonts w:ascii="Calibri" w:hAnsi="Calibri" w:cs="Calibri"/>
        </w:rPr>
        <w:t>Al participar</w:t>
      </w:r>
      <w:r w:rsidRPr="00CE03A4">
        <w:rPr>
          <w:rFonts w:ascii="Calibri" w:hAnsi="Calibri" w:cs="Calibri"/>
        </w:rPr>
        <w:t xml:space="preserve"> en el concurso, l</w:t>
      </w:r>
      <w:r>
        <w:rPr>
          <w:rFonts w:ascii="Calibri" w:hAnsi="Calibri" w:cs="Calibri"/>
        </w:rPr>
        <w:t xml:space="preserve">os candidatos aceptan sin reservas las reglas </w:t>
      </w:r>
      <w:proofErr w:type="gramStart"/>
      <w:r>
        <w:rPr>
          <w:rFonts w:ascii="Calibri" w:hAnsi="Calibri" w:cs="Calibri"/>
        </w:rPr>
        <w:t>del mismo</w:t>
      </w:r>
      <w:proofErr w:type="gramEnd"/>
      <w:r>
        <w:rPr>
          <w:rFonts w:ascii="Calibri" w:hAnsi="Calibri" w:cs="Calibri"/>
        </w:rPr>
        <w:t xml:space="preserve"> y las bases del concurso.</w:t>
      </w:r>
    </w:p>
    <w:tbl>
      <w:tblPr>
        <w:tblStyle w:val="Tablaconcuadrcula"/>
        <w:tblW w:w="10740" w:type="dxa"/>
        <w:tblLook w:val="04A0" w:firstRow="1" w:lastRow="0" w:firstColumn="1" w:lastColumn="0" w:noHBand="0" w:noVBand="1"/>
      </w:tblPr>
      <w:tblGrid>
        <w:gridCol w:w="2943"/>
        <w:gridCol w:w="7797"/>
      </w:tblGrid>
      <w:tr w:rsidR="0054066B" w:rsidRPr="0054066B" w14:paraId="1340936F" w14:textId="77777777" w:rsidTr="00260B7F">
        <w:trPr>
          <w:trHeight w:val="353"/>
        </w:trPr>
        <w:tc>
          <w:tcPr>
            <w:tcW w:w="2943" w:type="dxa"/>
            <w:shd w:val="clear" w:color="auto" w:fill="F2F2F2" w:themeFill="background1" w:themeFillShade="F2"/>
            <w:vAlign w:val="center"/>
          </w:tcPr>
          <w:p w14:paraId="2E8481E5" w14:textId="643C6DDA" w:rsidR="00CE03A4" w:rsidRPr="00CE03A4" w:rsidRDefault="00CE03A4" w:rsidP="005F6C00">
            <w:pPr>
              <w:spacing w:line="720" w:lineRule="auto"/>
              <w:rPr>
                <w:b/>
                <w:sz w:val="24"/>
                <w:szCs w:val="24"/>
                <w:lang w:val="en-GB"/>
              </w:rPr>
            </w:pPr>
            <w:r>
              <w:rPr>
                <w:b/>
                <w:sz w:val="24"/>
                <w:szCs w:val="24"/>
                <w:lang w:val="en-GB"/>
              </w:rPr>
              <w:t xml:space="preserve">Nombre del </w:t>
            </w:r>
            <w:proofErr w:type="spellStart"/>
            <w:r>
              <w:rPr>
                <w:b/>
                <w:sz w:val="24"/>
                <w:szCs w:val="24"/>
                <w:lang w:val="en-GB"/>
              </w:rPr>
              <w:t>archivo</w:t>
            </w:r>
            <w:proofErr w:type="spellEnd"/>
          </w:p>
        </w:tc>
        <w:tc>
          <w:tcPr>
            <w:tcW w:w="7797" w:type="dxa"/>
            <w:vAlign w:val="center"/>
          </w:tcPr>
          <w:p w14:paraId="2C780410" w14:textId="70E550DD" w:rsidR="0054066B" w:rsidRPr="0054066B" w:rsidRDefault="005C276D" w:rsidP="005F6C00">
            <w:pPr>
              <w:rPr>
                <w:sz w:val="24"/>
                <w:szCs w:val="24"/>
              </w:rPr>
            </w:pPr>
            <w:r>
              <w:rPr>
                <w:sz w:val="24"/>
                <w:szCs w:val="24"/>
              </w:rPr>
              <w:fldChar w:fldCharType="begin">
                <w:ffData>
                  <w:name w:val="Texto1"/>
                  <w:enabled/>
                  <w:calcOnExit w:val="0"/>
                  <w:textInput/>
                </w:ffData>
              </w:fldChar>
            </w:r>
            <w:bookmarkStart w:id="0" w:name="Texto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r>
      <w:tr w:rsidR="0054066B" w:rsidRPr="0054066B" w14:paraId="1F417EAD" w14:textId="77777777" w:rsidTr="00260B7F">
        <w:trPr>
          <w:trHeight w:val="353"/>
        </w:trPr>
        <w:tc>
          <w:tcPr>
            <w:tcW w:w="2943" w:type="dxa"/>
            <w:shd w:val="clear" w:color="auto" w:fill="F2F2F2" w:themeFill="background1" w:themeFillShade="F2"/>
            <w:vAlign w:val="center"/>
          </w:tcPr>
          <w:p w14:paraId="2F64D6F4" w14:textId="1E8836B4" w:rsidR="0054066B" w:rsidRPr="0054066B" w:rsidRDefault="00CE03A4" w:rsidP="005F6C00">
            <w:pPr>
              <w:spacing w:line="720" w:lineRule="auto"/>
              <w:rPr>
                <w:b/>
                <w:sz w:val="24"/>
                <w:szCs w:val="24"/>
              </w:rPr>
            </w:pPr>
            <w:r>
              <w:rPr>
                <w:b/>
                <w:sz w:val="24"/>
                <w:szCs w:val="24"/>
              </w:rPr>
              <w:t>Nombre de la foto</w:t>
            </w:r>
          </w:p>
        </w:tc>
        <w:tc>
          <w:tcPr>
            <w:tcW w:w="7797" w:type="dxa"/>
            <w:vAlign w:val="center"/>
          </w:tcPr>
          <w:p w14:paraId="4A970902" w14:textId="6B0FA083" w:rsidR="0054066B" w:rsidRPr="0054066B" w:rsidRDefault="005C276D" w:rsidP="005F6C00">
            <w:pPr>
              <w:rPr>
                <w:sz w:val="24"/>
                <w:szCs w:val="24"/>
              </w:rPr>
            </w:pPr>
            <w:r>
              <w:rPr>
                <w:sz w:val="24"/>
                <w:szCs w:val="24"/>
              </w:rPr>
              <w:fldChar w:fldCharType="begin">
                <w:ffData>
                  <w:name w:val="Texto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54066B" w:rsidRPr="0054066B" w14:paraId="4C048123" w14:textId="77777777" w:rsidTr="00260B7F">
        <w:trPr>
          <w:trHeight w:val="353"/>
        </w:trPr>
        <w:tc>
          <w:tcPr>
            <w:tcW w:w="2943" w:type="dxa"/>
            <w:shd w:val="clear" w:color="auto" w:fill="F2F2F2" w:themeFill="background1" w:themeFillShade="F2"/>
            <w:vAlign w:val="center"/>
          </w:tcPr>
          <w:p w14:paraId="2EA56A5F" w14:textId="688CD6E8" w:rsidR="0054066B" w:rsidRPr="0054066B" w:rsidRDefault="00CE03A4" w:rsidP="005F6C00">
            <w:pPr>
              <w:spacing w:line="720" w:lineRule="auto"/>
              <w:rPr>
                <w:b/>
                <w:sz w:val="24"/>
                <w:szCs w:val="24"/>
              </w:rPr>
            </w:pPr>
            <w:r>
              <w:rPr>
                <w:b/>
                <w:sz w:val="24"/>
                <w:szCs w:val="24"/>
              </w:rPr>
              <w:t>Nombre del fotógrafo</w:t>
            </w:r>
          </w:p>
        </w:tc>
        <w:tc>
          <w:tcPr>
            <w:tcW w:w="7797" w:type="dxa"/>
            <w:vAlign w:val="center"/>
          </w:tcPr>
          <w:p w14:paraId="1AEE88D8" w14:textId="1C4F1447" w:rsidR="0054066B" w:rsidRPr="0054066B" w:rsidRDefault="005C276D" w:rsidP="005F6C00">
            <w:pPr>
              <w:rPr>
                <w:sz w:val="24"/>
                <w:szCs w:val="24"/>
              </w:rPr>
            </w:pPr>
            <w:r>
              <w:rPr>
                <w:sz w:val="24"/>
                <w:szCs w:val="24"/>
              </w:rPr>
              <w:fldChar w:fldCharType="begin">
                <w:ffData>
                  <w:name w:val="Texto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54066B" w:rsidRPr="0054066B" w14:paraId="15D99FB6" w14:textId="77777777" w:rsidTr="00260B7F">
        <w:trPr>
          <w:trHeight w:val="327"/>
        </w:trPr>
        <w:tc>
          <w:tcPr>
            <w:tcW w:w="2943" w:type="dxa"/>
            <w:tcBorders>
              <w:bottom w:val="single" w:sz="4" w:space="0" w:color="000000" w:themeColor="text1"/>
            </w:tcBorders>
            <w:shd w:val="clear" w:color="auto" w:fill="F2F2F2" w:themeFill="background1" w:themeFillShade="F2"/>
            <w:vAlign w:val="center"/>
          </w:tcPr>
          <w:p w14:paraId="609CFEB1" w14:textId="59F9D4A2" w:rsidR="0054066B" w:rsidRPr="0054066B" w:rsidRDefault="00CE03A4" w:rsidP="0054066B">
            <w:pPr>
              <w:spacing w:line="720" w:lineRule="auto"/>
              <w:rPr>
                <w:rFonts w:ascii="Calibri" w:hAnsi="Calibri" w:cs="Calibri"/>
                <w:b/>
                <w:sz w:val="24"/>
                <w:szCs w:val="24"/>
                <w:lang w:val="en-GB"/>
              </w:rPr>
            </w:pPr>
            <w:proofErr w:type="spellStart"/>
            <w:r>
              <w:rPr>
                <w:rFonts w:ascii="Calibri" w:hAnsi="Calibri" w:cs="Calibri"/>
                <w:b/>
                <w:sz w:val="24"/>
                <w:szCs w:val="24"/>
                <w:lang w:val="en-GB"/>
              </w:rPr>
              <w:t>Dirección</w:t>
            </w:r>
            <w:proofErr w:type="spellEnd"/>
            <w:r>
              <w:rPr>
                <w:rFonts w:ascii="Calibri" w:hAnsi="Calibri" w:cs="Calibri"/>
                <w:b/>
                <w:sz w:val="24"/>
                <w:szCs w:val="24"/>
                <w:lang w:val="en-GB"/>
              </w:rPr>
              <w:t xml:space="preserve"> postal</w:t>
            </w:r>
          </w:p>
        </w:tc>
        <w:tc>
          <w:tcPr>
            <w:tcW w:w="7797" w:type="dxa"/>
            <w:tcBorders>
              <w:bottom w:val="single" w:sz="4" w:space="0" w:color="000000" w:themeColor="text1"/>
            </w:tcBorders>
            <w:vAlign w:val="center"/>
          </w:tcPr>
          <w:p w14:paraId="01E3A911" w14:textId="20C9BBB7" w:rsidR="0054066B" w:rsidRPr="0054066B" w:rsidRDefault="005C276D" w:rsidP="005F6C00">
            <w:pPr>
              <w:rPr>
                <w:sz w:val="24"/>
                <w:szCs w:val="24"/>
                <w:lang w:val="en-GB"/>
              </w:rPr>
            </w:pPr>
            <w:r>
              <w:rPr>
                <w:sz w:val="24"/>
                <w:szCs w:val="24"/>
              </w:rPr>
              <w:fldChar w:fldCharType="begin">
                <w:ffData>
                  <w:name w:val="Texto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54066B" w:rsidRPr="0054066B" w14:paraId="7F7AB5C6" w14:textId="77777777" w:rsidTr="00260B7F">
        <w:trPr>
          <w:trHeight w:val="327"/>
        </w:trPr>
        <w:tc>
          <w:tcPr>
            <w:tcW w:w="2943" w:type="dxa"/>
            <w:tcBorders>
              <w:bottom w:val="single" w:sz="4" w:space="0" w:color="000000" w:themeColor="text1"/>
            </w:tcBorders>
            <w:shd w:val="clear" w:color="auto" w:fill="F2F2F2" w:themeFill="background1" w:themeFillShade="F2"/>
            <w:vAlign w:val="center"/>
          </w:tcPr>
          <w:p w14:paraId="58D0B4E0" w14:textId="616F031E" w:rsidR="0054066B" w:rsidRPr="0054066B" w:rsidRDefault="00CE03A4" w:rsidP="005F6C00">
            <w:pPr>
              <w:spacing w:line="360" w:lineRule="auto"/>
              <w:rPr>
                <w:rFonts w:ascii="Calibri" w:hAnsi="Calibri" w:cs="Calibri"/>
                <w:b/>
                <w:sz w:val="24"/>
                <w:szCs w:val="24"/>
                <w:lang w:val="en-GB"/>
              </w:rPr>
            </w:pPr>
            <w:proofErr w:type="spellStart"/>
            <w:r>
              <w:rPr>
                <w:rFonts w:ascii="Calibri" w:hAnsi="Calibri" w:cs="Calibri"/>
                <w:b/>
                <w:sz w:val="24"/>
                <w:szCs w:val="24"/>
                <w:lang w:val="en-GB"/>
              </w:rPr>
              <w:t>Localidad</w:t>
            </w:r>
            <w:proofErr w:type="spellEnd"/>
          </w:p>
        </w:tc>
        <w:tc>
          <w:tcPr>
            <w:tcW w:w="7797" w:type="dxa"/>
            <w:tcBorders>
              <w:bottom w:val="single" w:sz="4" w:space="0" w:color="000000" w:themeColor="text1"/>
            </w:tcBorders>
            <w:vAlign w:val="center"/>
          </w:tcPr>
          <w:p w14:paraId="59B7E937" w14:textId="76331FBD" w:rsidR="0054066B" w:rsidRPr="0054066B" w:rsidRDefault="005C276D" w:rsidP="005F6C00">
            <w:pPr>
              <w:spacing w:line="360" w:lineRule="auto"/>
              <w:rPr>
                <w:sz w:val="24"/>
                <w:szCs w:val="24"/>
                <w:lang w:val="en-GB"/>
              </w:rPr>
            </w:pPr>
            <w:r>
              <w:rPr>
                <w:sz w:val="24"/>
                <w:szCs w:val="24"/>
              </w:rPr>
              <w:fldChar w:fldCharType="begin">
                <w:ffData>
                  <w:name w:val="Texto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54066B" w:rsidRPr="0054066B" w14:paraId="7A2788A3" w14:textId="77777777" w:rsidTr="00260B7F">
        <w:trPr>
          <w:trHeight w:val="327"/>
        </w:trPr>
        <w:tc>
          <w:tcPr>
            <w:tcW w:w="2943" w:type="dxa"/>
            <w:tcBorders>
              <w:bottom w:val="single" w:sz="4" w:space="0" w:color="000000" w:themeColor="text1"/>
            </w:tcBorders>
            <w:shd w:val="clear" w:color="auto" w:fill="F2F2F2" w:themeFill="background1" w:themeFillShade="F2"/>
            <w:vAlign w:val="center"/>
          </w:tcPr>
          <w:p w14:paraId="219C621F" w14:textId="744F5ED8" w:rsidR="0054066B" w:rsidRPr="0054066B" w:rsidRDefault="00CE03A4" w:rsidP="005F6C00">
            <w:pPr>
              <w:spacing w:line="360" w:lineRule="auto"/>
              <w:rPr>
                <w:rFonts w:ascii="Calibri" w:hAnsi="Calibri" w:cs="Calibri"/>
                <w:b/>
                <w:sz w:val="24"/>
                <w:szCs w:val="24"/>
                <w:lang w:val="en-GB"/>
              </w:rPr>
            </w:pPr>
            <w:r>
              <w:rPr>
                <w:rFonts w:ascii="Calibri" w:hAnsi="Calibri" w:cs="Calibri"/>
                <w:b/>
                <w:sz w:val="24"/>
                <w:szCs w:val="24"/>
                <w:lang w:val="en-GB"/>
              </w:rPr>
              <w:t>País</w:t>
            </w:r>
          </w:p>
        </w:tc>
        <w:tc>
          <w:tcPr>
            <w:tcW w:w="7797" w:type="dxa"/>
            <w:tcBorders>
              <w:bottom w:val="single" w:sz="4" w:space="0" w:color="000000" w:themeColor="text1"/>
            </w:tcBorders>
            <w:vAlign w:val="center"/>
          </w:tcPr>
          <w:p w14:paraId="076CF60A" w14:textId="225581B5" w:rsidR="0054066B" w:rsidRPr="0054066B" w:rsidRDefault="005C276D" w:rsidP="005F6C00">
            <w:pPr>
              <w:spacing w:line="360" w:lineRule="auto"/>
              <w:rPr>
                <w:sz w:val="24"/>
                <w:szCs w:val="24"/>
                <w:lang w:val="en-GB"/>
              </w:rPr>
            </w:pPr>
            <w:r>
              <w:rPr>
                <w:sz w:val="24"/>
                <w:szCs w:val="24"/>
              </w:rPr>
              <w:fldChar w:fldCharType="begin">
                <w:ffData>
                  <w:name w:val="Texto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54066B" w:rsidRPr="0054066B" w14:paraId="17B86A1C" w14:textId="77777777" w:rsidTr="00260B7F">
        <w:trPr>
          <w:trHeight w:val="327"/>
        </w:trPr>
        <w:tc>
          <w:tcPr>
            <w:tcW w:w="2943" w:type="dxa"/>
            <w:tcBorders>
              <w:bottom w:val="single" w:sz="4" w:space="0" w:color="000000" w:themeColor="text1"/>
            </w:tcBorders>
            <w:shd w:val="clear" w:color="auto" w:fill="F2F2F2" w:themeFill="background1" w:themeFillShade="F2"/>
            <w:vAlign w:val="center"/>
          </w:tcPr>
          <w:p w14:paraId="59B1DF75" w14:textId="06F3191A" w:rsidR="0054066B" w:rsidRPr="0054066B" w:rsidRDefault="00CE03A4" w:rsidP="005F6C00">
            <w:pPr>
              <w:spacing w:line="360" w:lineRule="auto"/>
              <w:rPr>
                <w:rFonts w:ascii="Calibri" w:hAnsi="Calibri" w:cs="Calibri"/>
                <w:b/>
                <w:sz w:val="24"/>
                <w:szCs w:val="24"/>
                <w:lang w:val="en-GB"/>
              </w:rPr>
            </w:pPr>
            <w:proofErr w:type="spellStart"/>
            <w:r>
              <w:rPr>
                <w:rFonts w:ascii="Calibri" w:hAnsi="Calibri" w:cs="Calibri"/>
                <w:b/>
                <w:sz w:val="24"/>
                <w:szCs w:val="24"/>
                <w:lang w:val="en-GB"/>
              </w:rPr>
              <w:t>Teléfono</w:t>
            </w:r>
            <w:proofErr w:type="spellEnd"/>
          </w:p>
        </w:tc>
        <w:tc>
          <w:tcPr>
            <w:tcW w:w="7797" w:type="dxa"/>
            <w:tcBorders>
              <w:bottom w:val="single" w:sz="4" w:space="0" w:color="000000" w:themeColor="text1"/>
            </w:tcBorders>
            <w:vAlign w:val="center"/>
          </w:tcPr>
          <w:p w14:paraId="17D66A4A" w14:textId="455DD3E5" w:rsidR="0054066B" w:rsidRPr="0054066B" w:rsidRDefault="005C276D" w:rsidP="005F6C00">
            <w:pPr>
              <w:spacing w:line="360" w:lineRule="auto"/>
              <w:rPr>
                <w:sz w:val="24"/>
                <w:szCs w:val="24"/>
                <w:lang w:val="en-GB"/>
              </w:rPr>
            </w:pPr>
            <w:r>
              <w:rPr>
                <w:sz w:val="24"/>
                <w:szCs w:val="24"/>
              </w:rPr>
              <w:fldChar w:fldCharType="begin">
                <w:ffData>
                  <w:name w:val="Texto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54066B" w:rsidRPr="0054066B" w14:paraId="259AF9E6" w14:textId="77777777" w:rsidTr="00260B7F">
        <w:trPr>
          <w:trHeight w:val="327"/>
        </w:trPr>
        <w:tc>
          <w:tcPr>
            <w:tcW w:w="2943" w:type="dxa"/>
            <w:tcBorders>
              <w:bottom w:val="single" w:sz="4" w:space="0" w:color="000000" w:themeColor="text1"/>
            </w:tcBorders>
            <w:shd w:val="clear" w:color="auto" w:fill="F2F2F2" w:themeFill="background1" w:themeFillShade="F2"/>
            <w:vAlign w:val="center"/>
          </w:tcPr>
          <w:p w14:paraId="18CB63C1" w14:textId="77777777" w:rsidR="0054066B" w:rsidRPr="0054066B" w:rsidRDefault="0054066B" w:rsidP="005F6C00">
            <w:pPr>
              <w:spacing w:line="720" w:lineRule="auto"/>
              <w:rPr>
                <w:rFonts w:ascii="Calibri" w:hAnsi="Calibri" w:cs="Calibri"/>
                <w:b/>
                <w:sz w:val="24"/>
                <w:szCs w:val="24"/>
                <w:lang w:val="en-GB"/>
              </w:rPr>
            </w:pPr>
            <w:r w:rsidRPr="0054066B">
              <w:rPr>
                <w:rFonts w:ascii="Calibri" w:hAnsi="Calibri" w:cs="Calibri"/>
                <w:b/>
                <w:sz w:val="24"/>
                <w:szCs w:val="24"/>
                <w:lang w:val="en-GB"/>
              </w:rPr>
              <w:t>E-mail</w:t>
            </w:r>
          </w:p>
        </w:tc>
        <w:tc>
          <w:tcPr>
            <w:tcW w:w="7797" w:type="dxa"/>
            <w:tcBorders>
              <w:bottom w:val="single" w:sz="4" w:space="0" w:color="000000" w:themeColor="text1"/>
            </w:tcBorders>
            <w:vAlign w:val="center"/>
          </w:tcPr>
          <w:p w14:paraId="4DBEA3B3" w14:textId="3B96DB8C" w:rsidR="0054066B" w:rsidRPr="0054066B" w:rsidRDefault="005C276D" w:rsidP="005F6C00">
            <w:pPr>
              <w:rPr>
                <w:sz w:val="24"/>
                <w:szCs w:val="24"/>
                <w:lang w:val="en-GB"/>
              </w:rPr>
            </w:pPr>
            <w:r>
              <w:rPr>
                <w:sz w:val="24"/>
                <w:szCs w:val="24"/>
              </w:rPr>
              <w:fldChar w:fldCharType="begin">
                <w:ffData>
                  <w:name w:val="Texto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54066B" w:rsidRPr="00E21B52" w14:paraId="15D73A8D" w14:textId="77777777" w:rsidTr="00260B7F">
        <w:trPr>
          <w:trHeight w:val="327"/>
        </w:trPr>
        <w:tc>
          <w:tcPr>
            <w:tcW w:w="2943" w:type="dxa"/>
            <w:tcBorders>
              <w:bottom w:val="single" w:sz="4" w:space="0" w:color="000000" w:themeColor="text1"/>
            </w:tcBorders>
            <w:shd w:val="clear" w:color="auto" w:fill="F2F2F2" w:themeFill="background1" w:themeFillShade="F2"/>
            <w:vAlign w:val="center"/>
          </w:tcPr>
          <w:p w14:paraId="4571A74C" w14:textId="535E2C66" w:rsidR="0054066B" w:rsidRPr="00CE03A4" w:rsidRDefault="00CE03A4" w:rsidP="005F6C00">
            <w:pPr>
              <w:spacing w:line="720" w:lineRule="auto"/>
              <w:rPr>
                <w:rFonts w:ascii="Calibri" w:hAnsi="Calibri" w:cs="Calibri"/>
                <w:b/>
                <w:sz w:val="24"/>
                <w:szCs w:val="24"/>
              </w:rPr>
            </w:pPr>
            <w:r w:rsidRPr="00CE03A4">
              <w:rPr>
                <w:rFonts w:ascii="Calibri" w:hAnsi="Calibri" w:cs="Calibri"/>
                <w:b/>
                <w:sz w:val="24"/>
                <w:szCs w:val="24"/>
              </w:rPr>
              <w:t>Perfil en</w:t>
            </w:r>
            <w:r w:rsidR="0054066B" w:rsidRPr="00CE03A4">
              <w:rPr>
                <w:rFonts w:ascii="Calibri" w:hAnsi="Calibri" w:cs="Calibri"/>
                <w:b/>
                <w:sz w:val="24"/>
                <w:szCs w:val="24"/>
              </w:rPr>
              <w:t xml:space="preserve"> IG (</w:t>
            </w:r>
            <w:r w:rsidRPr="00CE03A4">
              <w:rPr>
                <w:rFonts w:ascii="Calibri" w:hAnsi="Calibri" w:cs="Calibri"/>
                <w:b/>
                <w:sz w:val="24"/>
                <w:szCs w:val="24"/>
              </w:rPr>
              <w:t>si tiene</w:t>
            </w:r>
            <w:r w:rsidR="0054066B" w:rsidRPr="00CE03A4">
              <w:rPr>
                <w:rFonts w:ascii="Calibri" w:hAnsi="Calibri" w:cs="Calibri"/>
                <w:b/>
                <w:sz w:val="24"/>
                <w:szCs w:val="24"/>
              </w:rPr>
              <w:t>)</w:t>
            </w:r>
          </w:p>
        </w:tc>
        <w:tc>
          <w:tcPr>
            <w:tcW w:w="7797" w:type="dxa"/>
            <w:tcBorders>
              <w:bottom w:val="single" w:sz="4" w:space="0" w:color="000000" w:themeColor="text1"/>
            </w:tcBorders>
            <w:vAlign w:val="center"/>
          </w:tcPr>
          <w:p w14:paraId="342BF809" w14:textId="25715E28" w:rsidR="0054066B" w:rsidRPr="0054066B" w:rsidRDefault="005C276D" w:rsidP="005F6C00">
            <w:pPr>
              <w:rPr>
                <w:sz w:val="24"/>
                <w:szCs w:val="24"/>
                <w:lang w:val="en-GB"/>
              </w:rPr>
            </w:pPr>
            <w:r>
              <w:rPr>
                <w:sz w:val="24"/>
                <w:szCs w:val="24"/>
              </w:rPr>
              <w:fldChar w:fldCharType="begin">
                <w:ffData>
                  <w:name w:val="Texto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54066B" w:rsidRPr="00E21B52" w14:paraId="55425656" w14:textId="77777777" w:rsidTr="00260B7F">
        <w:trPr>
          <w:trHeight w:val="327"/>
        </w:trPr>
        <w:tc>
          <w:tcPr>
            <w:tcW w:w="2943" w:type="dxa"/>
            <w:tcBorders>
              <w:bottom w:val="single" w:sz="4" w:space="0" w:color="000000" w:themeColor="text1"/>
            </w:tcBorders>
            <w:shd w:val="clear" w:color="auto" w:fill="F2F2F2" w:themeFill="background1" w:themeFillShade="F2"/>
            <w:vAlign w:val="center"/>
          </w:tcPr>
          <w:p w14:paraId="7CEDFF6C" w14:textId="6D397E66" w:rsidR="0054066B" w:rsidRPr="00CE03A4" w:rsidRDefault="0054066B" w:rsidP="005F6C00">
            <w:pPr>
              <w:spacing w:line="720" w:lineRule="auto"/>
              <w:rPr>
                <w:rFonts w:ascii="Calibri" w:hAnsi="Calibri" w:cs="Calibri"/>
                <w:b/>
                <w:sz w:val="24"/>
                <w:szCs w:val="24"/>
              </w:rPr>
            </w:pPr>
            <w:r w:rsidRPr="00CE03A4">
              <w:rPr>
                <w:rFonts w:ascii="Calibri" w:hAnsi="Calibri" w:cs="Calibri"/>
                <w:b/>
                <w:sz w:val="24"/>
                <w:szCs w:val="24"/>
              </w:rPr>
              <w:t>P</w:t>
            </w:r>
            <w:r w:rsidR="00CE03A4" w:rsidRPr="00CE03A4">
              <w:rPr>
                <w:rFonts w:ascii="Calibri" w:hAnsi="Calibri" w:cs="Calibri"/>
                <w:b/>
                <w:sz w:val="24"/>
                <w:szCs w:val="24"/>
              </w:rPr>
              <w:t>erfil</w:t>
            </w:r>
            <w:r w:rsidRPr="00CE03A4">
              <w:rPr>
                <w:rFonts w:ascii="Calibri" w:hAnsi="Calibri" w:cs="Calibri"/>
                <w:b/>
                <w:sz w:val="24"/>
                <w:szCs w:val="24"/>
              </w:rPr>
              <w:t xml:space="preserve"> in X (</w:t>
            </w:r>
            <w:r w:rsidR="00CE03A4" w:rsidRPr="00CE03A4">
              <w:rPr>
                <w:rFonts w:ascii="Calibri" w:hAnsi="Calibri" w:cs="Calibri"/>
                <w:b/>
                <w:sz w:val="24"/>
                <w:szCs w:val="24"/>
              </w:rPr>
              <w:t>si tiene</w:t>
            </w:r>
            <w:r w:rsidRPr="00CE03A4">
              <w:rPr>
                <w:rFonts w:ascii="Calibri" w:hAnsi="Calibri" w:cs="Calibri"/>
                <w:b/>
                <w:sz w:val="24"/>
                <w:szCs w:val="24"/>
              </w:rPr>
              <w:t>)</w:t>
            </w:r>
          </w:p>
        </w:tc>
        <w:tc>
          <w:tcPr>
            <w:tcW w:w="7797" w:type="dxa"/>
            <w:tcBorders>
              <w:bottom w:val="single" w:sz="4" w:space="0" w:color="000000" w:themeColor="text1"/>
            </w:tcBorders>
            <w:vAlign w:val="center"/>
          </w:tcPr>
          <w:p w14:paraId="516CC805" w14:textId="0935E546" w:rsidR="0054066B" w:rsidRPr="00260B7F" w:rsidRDefault="005C276D" w:rsidP="005F6C00">
            <w:pPr>
              <w:rPr>
                <w:sz w:val="20"/>
                <w:szCs w:val="20"/>
                <w:lang w:val="en-GB"/>
              </w:rPr>
            </w:pPr>
            <w:r>
              <w:rPr>
                <w:sz w:val="24"/>
                <w:szCs w:val="24"/>
              </w:rPr>
              <w:fldChar w:fldCharType="begin">
                <w:ffData>
                  <w:name w:val="Texto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60B7F" w:rsidRPr="00CE03A4" w14:paraId="3D0096FB" w14:textId="77777777" w:rsidTr="005C276D">
        <w:trPr>
          <w:trHeight w:val="327"/>
        </w:trPr>
        <w:tc>
          <w:tcPr>
            <w:tcW w:w="2943" w:type="dxa"/>
            <w:tcBorders>
              <w:bottom w:val="single" w:sz="4" w:space="0" w:color="000000" w:themeColor="text1"/>
            </w:tcBorders>
            <w:shd w:val="clear" w:color="auto" w:fill="F2F2F2" w:themeFill="background1" w:themeFillShade="F2"/>
            <w:vAlign w:val="center"/>
          </w:tcPr>
          <w:p w14:paraId="22A740DE" w14:textId="46BED506" w:rsidR="00260B7F" w:rsidRPr="0054066B" w:rsidRDefault="00CE03A4" w:rsidP="005F6C00">
            <w:pPr>
              <w:spacing w:line="720" w:lineRule="auto"/>
              <w:rPr>
                <w:rFonts w:ascii="Calibri" w:hAnsi="Calibri" w:cs="Calibri"/>
                <w:b/>
                <w:sz w:val="24"/>
                <w:szCs w:val="24"/>
                <w:lang w:val="en-GB"/>
              </w:rPr>
            </w:pPr>
            <w:proofErr w:type="spellStart"/>
            <w:r>
              <w:rPr>
                <w:rFonts w:ascii="Calibri" w:hAnsi="Calibri" w:cs="Calibri"/>
                <w:b/>
                <w:sz w:val="24"/>
                <w:szCs w:val="24"/>
                <w:lang w:val="en-GB"/>
              </w:rPr>
              <w:t>Términos</w:t>
            </w:r>
            <w:proofErr w:type="spellEnd"/>
            <w:r>
              <w:rPr>
                <w:rFonts w:ascii="Calibri" w:hAnsi="Calibri" w:cs="Calibri"/>
                <w:b/>
                <w:sz w:val="24"/>
                <w:szCs w:val="24"/>
                <w:lang w:val="en-GB"/>
              </w:rPr>
              <w:t xml:space="preserve"> y </w:t>
            </w:r>
            <w:proofErr w:type="spellStart"/>
            <w:r>
              <w:rPr>
                <w:rFonts w:ascii="Calibri" w:hAnsi="Calibri" w:cs="Calibri"/>
                <w:b/>
                <w:sz w:val="24"/>
                <w:szCs w:val="24"/>
                <w:lang w:val="en-GB"/>
              </w:rPr>
              <w:t>condiciones</w:t>
            </w:r>
            <w:proofErr w:type="spellEnd"/>
          </w:p>
        </w:tc>
        <w:tc>
          <w:tcPr>
            <w:tcW w:w="7797" w:type="dxa"/>
            <w:tcBorders>
              <w:bottom w:val="single" w:sz="4" w:space="0" w:color="000000" w:themeColor="text1"/>
            </w:tcBorders>
            <w:vAlign w:val="center"/>
          </w:tcPr>
          <w:p w14:paraId="0FD29F6F" w14:textId="4D3D3DA9" w:rsidR="00CE03A4" w:rsidRPr="00CE03A4" w:rsidRDefault="00CE03A4" w:rsidP="00CE03A4">
            <w:pPr>
              <w:pStyle w:val="Default"/>
              <w:spacing w:after="240"/>
              <w:jc w:val="both"/>
              <w:rPr>
                <w:i/>
                <w:iCs/>
                <w:sz w:val="20"/>
                <w:szCs w:val="20"/>
              </w:rPr>
            </w:pPr>
            <w:r w:rsidRPr="00CE03A4">
              <w:rPr>
                <w:rFonts w:ascii="Calibri" w:hAnsi="Calibri" w:cs="Calibri"/>
                <w:i/>
                <w:iCs/>
                <w:sz w:val="22"/>
                <w:szCs w:val="22"/>
              </w:rPr>
              <w:t xml:space="preserve">Todos los participantes conservan sus derechos de autor y todos los derechos morales e intelectuales sobre su obra. Las obras ganadoras quedarán en propiedad de los tres geoparques organizadores, que podrán utilizarlas en sus actividades de difusión, citando siempre al autor de la </w:t>
            </w:r>
            <w:proofErr w:type="spellStart"/>
            <w:proofErr w:type="gramStart"/>
            <w:r w:rsidRPr="00CE03A4">
              <w:rPr>
                <w:rFonts w:ascii="Calibri" w:hAnsi="Calibri" w:cs="Calibri"/>
                <w:i/>
                <w:iCs/>
                <w:sz w:val="22"/>
                <w:szCs w:val="22"/>
              </w:rPr>
              <w:t>foto.El</w:t>
            </w:r>
            <w:proofErr w:type="spellEnd"/>
            <w:proofErr w:type="gramEnd"/>
            <w:r w:rsidRPr="00CE03A4">
              <w:rPr>
                <w:rFonts w:ascii="Calibri" w:hAnsi="Calibri" w:cs="Calibri"/>
                <w:i/>
                <w:iCs/>
                <w:sz w:val="22"/>
                <w:szCs w:val="22"/>
              </w:rPr>
              <w:t xml:space="preserve"> resto de las fotos no ganadoras podrán ser expuestas digitalmente en el marco de la exposición de las obras presentadas al concurso, en las páginas web y redes sociales de los tres geoparques organizadores. Los autores de las tres obras ganadoras (primer, segundo y tercer premio), así como los autores de las 10 fotos de cada geoparque que hayan superado la fase 1 del proceso de deliberación, cederán gratuitamente a los tres geoparques organizadores los derechos de reproducción y comunicación pública a </w:t>
            </w:r>
            <w:r w:rsidRPr="00CE03A4">
              <w:rPr>
                <w:rFonts w:ascii="Calibri" w:hAnsi="Calibri" w:cs="Calibri"/>
                <w:i/>
                <w:iCs/>
                <w:sz w:val="22"/>
                <w:szCs w:val="22"/>
              </w:rPr>
              <w:lastRenderedPageBreak/>
              <w:t>efectos de exposición y difusión a través de los medios editados por dichos geoparques, mencionando en todo caso el nombre del autor y el título de la obra. No se hará ningún otro uso de las fotos sin el acuerdo del autor, en particular la cesión de derechos a patrocinadores u otros organismos. Los concursantes deberán comprometerse a respetar los derechos de imagen de las personas que aparezcan en las fotos. En particular, deberán contar con el consentimiento de toda persona que aparezca en la foto. Al participar en el concurso, los fotógrafos certifican que las imágenes expuestas no infringen los derechos de terceros y garantizan al organizador frente a cualquier reclamación (derecho a la propia imagen, derechos de autor, derechos de marca, propiedad intelectual, etc.).</w:t>
            </w:r>
          </w:p>
          <w:p w14:paraId="05703727" w14:textId="3989612C" w:rsidR="00260B7F" w:rsidRPr="00CE03A4" w:rsidRDefault="00260B7F" w:rsidP="00CE03A4">
            <w:pPr>
              <w:pStyle w:val="Default"/>
              <w:spacing w:after="240"/>
              <w:jc w:val="both"/>
              <w:rPr>
                <w:i/>
                <w:iCs/>
                <w:sz w:val="20"/>
                <w:szCs w:val="20"/>
              </w:rPr>
            </w:pPr>
          </w:p>
        </w:tc>
      </w:tr>
      <w:tr w:rsidR="005C276D" w:rsidRPr="00CE03A4" w14:paraId="02BF57E3" w14:textId="77777777" w:rsidTr="005C276D">
        <w:trPr>
          <w:trHeight w:val="327"/>
        </w:trPr>
        <w:tc>
          <w:tcPr>
            <w:tcW w:w="2943" w:type="dxa"/>
            <w:tcBorders>
              <w:left w:val="nil"/>
              <w:bottom w:val="single" w:sz="4" w:space="0" w:color="000000" w:themeColor="text1"/>
              <w:right w:val="nil"/>
            </w:tcBorders>
            <w:shd w:val="clear" w:color="auto" w:fill="auto"/>
            <w:vAlign w:val="center"/>
          </w:tcPr>
          <w:p w14:paraId="117E58F6" w14:textId="77777777" w:rsidR="005C276D" w:rsidRPr="00CE03A4" w:rsidRDefault="005C276D" w:rsidP="005F6C00">
            <w:pPr>
              <w:spacing w:line="720" w:lineRule="auto"/>
              <w:rPr>
                <w:rFonts w:ascii="Calibri" w:hAnsi="Calibri" w:cs="Calibri"/>
                <w:b/>
                <w:sz w:val="24"/>
                <w:szCs w:val="24"/>
              </w:rPr>
            </w:pPr>
          </w:p>
        </w:tc>
        <w:tc>
          <w:tcPr>
            <w:tcW w:w="7797" w:type="dxa"/>
            <w:tcBorders>
              <w:left w:val="nil"/>
              <w:bottom w:val="single" w:sz="4" w:space="0" w:color="000000" w:themeColor="text1"/>
              <w:right w:val="nil"/>
            </w:tcBorders>
            <w:shd w:val="clear" w:color="auto" w:fill="auto"/>
            <w:vAlign w:val="center"/>
          </w:tcPr>
          <w:p w14:paraId="372788FE" w14:textId="77777777" w:rsidR="005C276D" w:rsidRPr="00CE03A4" w:rsidRDefault="005C276D" w:rsidP="00260B7F">
            <w:pPr>
              <w:pStyle w:val="Default"/>
              <w:spacing w:after="240"/>
              <w:jc w:val="both"/>
              <w:rPr>
                <w:rFonts w:ascii="Calibri" w:hAnsi="Calibri" w:cs="Calibri"/>
                <w:i/>
                <w:iCs/>
                <w:sz w:val="22"/>
                <w:szCs w:val="22"/>
              </w:rPr>
            </w:pPr>
          </w:p>
        </w:tc>
      </w:tr>
      <w:tr w:rsidR="0054066B" w:rsidRPr="00CE03A4" w14:paraId="59954B9A" w14:textId="77777777" w:rsidTr="00260B7F">
        <w:trPr>
          <w:trHeight w:val="554"/>
        </w:trPr>
        <w:tc>
          <w:tcPr>
            <w:tcW w:w="10740" w:type="dxa"/>
            <w:gridSpan w:val="2"/>
            <w:shd w:val="clear" w:color="auto" w:fill="D9D9D9" w:themeFill="background1" w:themeFillShade="D9"/>
            <w:vAlign w:val="center"/>
          </w:tcPr>
          <w:p w14:paraId="6CF6F802" w14:textId="008D7AFE" w:rsidR="0054066B" w:rsidRPr="00CE03A4" w:rsidRDefault="00CE03A4" w:rsidP="005F6C00">
            <w:pPr>
              <w:jc w:val="center"/>
              <w:rPr>
                <w:b/>
                <w:sz w:val="24"/>
                <w:szCs w:val="24"/>
              </w:rPr>
            </w:pPr>
            <w:r w:rsidRPr="00CE03A4">
              <w:rPr>
                <w:b/>
                <w:sz w:val="24"/>
                <w:szCs w:val="24"/>
              </w:rPr>
              <w:t>DESCRIPCIÓN DE LA FOTO</w:t>
            </w:r>
            <w:r w:rsidR="0054066B" w:rsidRPr="00CE03A4">
              <w:rPr>
                <w:b/>
                <w:sz w:val="24"/>
                <w:szCs w:val="24"/>
              </w:rPr>
              <w:t xml:space="preserve"> (</w:t>
            </w:r>
            <w:r w:rsidRPr="00CE03A4">
              <w:rPr>
                <w:b/>
                <w:sz w:val="24"/>
                <w:szCs w:val="24"/>
              </w:rPr>
              <w:t xml:space="preserve">incluyendo, al menos, la ubicación, el nombre del monumento megalítico y del </w:t>
            </w:r>
            <w:r>
              <w:rPr>
                <w:b/>
                <w:sz w:val="24"/>
                <w:szCs w:val="24"/>
              </w:rPr>
              <w:t>enclave geológico</w:t>
            </w:r>
            <w:r w:rsidRPr="00CE03A4">
              <w:rPr>
                <w:b/>
                <w:sz w:val="24"/>
                <w:szCs w:val="24"/>
              </w:rPr>
              <w:t>, y una breve descripción de la imagen</w:t>
            </w:r>
            <w:r w:rsidR="0054066B" w:rsidRPr="00CE03A4">
              <w:rPr>
                <w:b/>
                <w:sz w:val="24"/>
                <w:szCs w:val="24"/>
              </w:rPr>
              <w:t>)</w:t>
            </w:r>
          </w:p>
        </w:tc>
      </w:tr>
      <w:tr w:rsidR="0054066B" w:rsidRPr="00E21B52" w14:paraId="52419291" w14:textId="77777777" w:rsidTr="00260B7F">
        <w:trPr>
          <w:trHeight w:val="3120"/>
        </w:trPr>
        <w:tc>
          <w:tcPr>
            <w:tcW w:w="10740" w:type="dxa"/>
            <w:gridSpan w:val="2"/>
          </w:tcPr>
          <w:p w14:paraId="4F823BEB" w14:textId="7894DC95" w:rsidR="0054066B" w:rsidRPr="0054066B" w:rsidRDefault="005C276D" w:rsidP="005F6C00">
            <w:pPr>
              <w:rPr>
                <w:sz w:val="24"/>
                <w:szCs w:val="24"/>
                <w:lang w:val="en-GB"/>
              </w:rPr>
            </w:pPr>
            <w:r>
              <w:rPr>
                <w:sz w:val="24"/>
                <w:szCs w:val="24"/>
              </w:rPr>
              <w:fldChar w:fldCharType="begin">
                <w:ffData>
                  <w:name w:val="Texto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5FE3EDE4" w14:textId="0FCF179C" w:rsidR="005B7086" w:rsidRPr="005B7086" w:rsidRDefault="005B7086" w:rsidP="005B7086">
      <w:pPr>
        <w:spacing w:line="720" w:lineRule="auto"/>
        <w:ind w:right="-1"/>
        <w:rPr>
          <w:b/>
          <w:bCs/>
          <w:sz w:val="24"/>
          <w:szCs w:val="24"/>
          <w:lang w:val="en-GB"/>
        </w:rPr>
      </w:pPr>
    </w:p>
    <w:sectPr w:rsidR="005B7086" w:rsidRPr="005B7086" w:rsidSect="00260B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Narrow"/>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formatting="1" w:enforcement="1" w:cryptProviderType="rsaAES" w:cryptAlgorithmClass="hash" w:cryptAlgorithmType="typeAny" w:cryptAlgorithmSid="14" w:cryptSpinCount="100000" w:hash="XRxozNW/47XzeQVrRejEN01pqDNQu8g5ipulk32c+0VbcP5lyZEO1ByDtotzgj1uvASQLUjhOU2e4pxiekVXMw==" w:salt="kMEHN5S2Pge9F+EP6ekGsA=="/>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54066B"/>
    <w:rsid w:val="001D7E7B"/>
    <w:rsid w:val="001E79BC"/>
    <w:rsid w:val="00212A7F"/>
    <w:rsid w:val="00260B7F"/>
    <w:rsid w:val="0029285F"/>
    <w:rsid w:val="002C0AEA"/>
    <w:rsid w:val="002F6944"/>
    <w:rsid w:val="00307FCA"/>
    <w:rsid w:val="00314C5A"/>
    <w:rsid w:val="003F2CB3"/>
    <w:rsid w:val="00445002"/>
    <w:rsid w:val="0054066B"/>
    <w:rsid w:val="005B7086"/>
    <w:rsid w:val="005C276D"/>
    <w:rsid w:val="00664A50"/>
    <w:rsid w:val="006A61B6"/>
    <w:rsid w:val="006E4B5A"/>
    <w:rsid w:val="00752316"/>
    <w:rsid w:val="007965F1"/>
    <w:rsid w:val="007B3009"/>
    <w:rsid w:val="008C2A75"/>
    <w:rsid w:val="00933C5F"/>
    <w:rsid w:val="00952883"/>
    <w:rsid w:val="00983A1D"/>
    <w:rsid w:val="009A59A5"/>
    <w:rsid w:val="00AC5A64"/>
    <w:rsid w:val="00C95B0C"/>
    <w:rsid w:val="00CE03A4"/>
    <w:rsid w:val="00D206CE"/>
    <w:rsid w:val="00DC0FBE"/>
    <w:rsid w:val="00E21B52"/>
    <w:rsid w:val="00E65F01"/>
    <w:rsid w:val="00EB514A"/>
    <w:rsid w:val="00EB527C"/>
    <w:rsid w:val="00EC0B60"/>
    <w:rsid w:val="00ED1371"/>
    <w:rsid w:val="00F00516"/>
    <w:rsid w:val="00F46A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17C4"/>
  <w15:docId w15:val="{67146054-7672-4D29-A587-79D8103B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965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ombreadoclaro">
    <w:name w:val="Light Shading"/>
    <w:basedOn w:val="Tablanormal"/>
    <w:uiPriority w:val="60"/>
    <w:rsid w:val="007965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7965F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3">
    <w:name w:val="Light Shading Accent 3"/>
    <w:basedOn w:val="Tablanormal"/>
    <w:uiPriority w:val="60"/>
    <w:rsid w:val="007965F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clara-nfasis5">
    <w:name w:val="Light Grid Accent 5"/>
    <w:basedOn w:val="Tablanormal"/>
    <w:uiPriority w:val="62"/>
    <w:rsid w:val="007965F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5406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chi%20Benitez\AppData\Roaming\Microsoft\Templates\Ficha%20de%20expedien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2958f784-0ef9-4616-b22d-512a8cad1f0d">english</DirectSourceMarket>
    <ApprovalStatus xmlns="2958f784-0ef9-4616-b22d-512a8cad1f0d">InProgress</ApprovalStatus>
    <MarketSpecific xmlns="2958f784-0ef9-4616-b22d-512a8cad1f0d">true</MarketSpecific>
    <PrimaryImageGen xmlns="2958f784-0ef9-4616-b22d-512a8cad1f0d">true</PrimaryImageGen>
    <ThumbnailAssetId xmlns="2958f784-0ef9-4616-b22d-512a8cad1f0d" xsi:nil="true"/>
    <TPFriendlyName xmlns="2958f784-0ef9-4616-b22d-512a8cad1f0d">Ficha de expediente</TPFriendlyName>
    <NumericId xmlns="2958f784-0ef9-4616-b22d-512a8cad1f0d">-1</NumericId>
    <BusinessGroup xmlns="2958f784-0ef9-4616-b22d-512a8cad1f0d" xsi:nil="true"/>
    <SourceTitle xmlns="2958f784-0ef9-4616-b22d-512a8cad1f0d">Ficha de expediente</SourceTitle>
    <APEditor xmlns="2958f784-0ef9-4616-b22d-512a8cad1f0d">
      <UserInfo>
        <DisplayName>_o14migrate</DisplayName>
        <AccountId>244</AccountId>
        <AccountType/>
      </UserInfo>
    </APEditor>
    <OpenTemplate xmlns="2958f784-0ef9-4616-b22d-512a8cad1f0d">true</OpenTemplate>
    <UALocComments xmlns="2958f784-0ef9-4616-b22d-512a8cad1f0d" xsi:nil="true"/>
    <ParentAssetId xmlns="2958f784-0ef9-4616-b22d-512a8cad1f0d" xsi:nil="true"/>
    <LastPublishResultLookup xmlns="2958f784-0ef9-4616-b22d-512a8cad1f0d" xsi:nil="true"/>
    <PublishStatusLookup xmlns="2958f784-0ef9-4616-b22d-512a8cad1f0d">
      <Value>134905</Value>
      <Value>623833</Value>
    </PublishStatusLookup>
    <IntlLangReviewDate xmlns="2958f784-0ef9-4616-b22d-512a8cad1f0d" xsi:nil="true"/>
    <MachineTranslated xmlns="2958f784-0ef9-4616-b22d-512a8cad1f0d">false</MachineTranslated>
    <OriginalSourceMarket xmlns="2958f784-0ef9-4616-b22d-512a8cad1f0d">english</OriginalSourceMarket>
    <TPInstallLocation xmlns="2958f784-0ef9-4616-b22d-512a8cad1f0d">{My Templates}</TPInstallLocation>
    <APDescription xmlns="2958f784-0ef9-4616-b22d-512a8cad1f0d" xsi:nil="true"/>
    <ClipArtFilename xmlns="2958f784-0ef9-4616-b22d-512a8cad1f0d" xsi:nil="true"/>
    <ContentItem xmlns="2958f784-0ef9-4616-b22d-512a8cad1f0d" xsi:nil="true"/>
    <PublishTargets xmlns="2958f784-0ef9-4616-b22d-512a8cad1f0d">OfficeOnline</PublishTargets>
    <TimesCloned xmlns="2958f784-0ef9-4616-b22d-512a8cad1f0d" xsi:nil="true"/>
    <AssetStart xmlns="2958f784-0ef9-4616-b22d-512a8cad1f0d">2009-01-01T00:00:00+00:00</AssetStart>
    <LastHandOff xmlns="2958f784-0ef9-4616-b22d-512a8cad1f0d" xsi:nil="true"/>
    <Provider xmlns="2958f784-0ef9-4616-b22d-512a8cad1f0d">EY006220130</Provider>
    <AcquiredFrom xmlns="2958f784-0ef9-4616-b22d-512a8cad1f0d" xsi:nil="true"/>
    <TPClientViewer xmlns="2958f784-0ef9-4616-b22d-512a8cad1f0d">Microsoft Office Word</TPClientViewer>
    <IsDeleted xmlns="2958f784-0ef9-4616-b22d-512a8cad1f0d">false</IsDeleted>
    <TemplateStatus xmlns="2958f784-0ef9-4616-b22d-512a8cad1f0d" xsi:nil="true"/>
    <SubmitterId xmlns="2958f784-0ef9-4616-b22d-512a8cad1f0d" xsi:nil="true"/>
    <TPExecutable xmlns="2958f784-0ef9-4616-b22d-512a8cad1f0d" xsi:nil="true"/>
    <AssetType xmlns="2958f784-0ef9-4616-b22d-512a8cad1f0d">TP</AssetType>
    <CSXUpdate xmlns="2958f784-0ef9-4616-b22d-512a8cad1f0d">false</CSXUpdate>
    <CSXSubmissionDate xmlns="2958f784-0ef9-4616-b22d-512a8cad1f0d" xsi:nil="true"/>
    <ApprovalLog xmlns="2958f784-0ef9-4616-b22d-512a8cad1f0d" xsi:nil="true"/>
    <BugNumber xmlns="2958f784-0ef9-4616-b22d-512a8cad1f0d" xsi:nil="true"/>
    <TPComponent xmlns="2958f784-0ef9-4616-b22d-512a8cad1f0d">WORDFiles</TPComponent>
    <Milestone xmlns="2958f784-0ef9-4616-b22d-512a8cad1f0d" xsi:nil="true"/>
    <Description0 xmlns="fb5acd76-e9f3-4601-9d69-91f53ab96ae6" xsi:nil="true"/>
    <Component xmlns="fb5acd76-e9f3-4601-9d69-91f53ab96ae6" xsi:nil="true"/>
    <OriginAsset xmlns="2958f784-0ef9-4616-b22d-512a8cad1f0d" xsi:nil="true"/>
    <AssetId xmlns="2958f784-0ef9-4616-b22d-512a8cad1f0d">TP010256906</AssetId>
    <TPLaunchHelpLink xmlns="2958f784-0ef9-4616-b22d-512a8cad1f0d" xsi:nil="true"/>
    <TPApplication xmlns="2958f784-0ef9-4616-b22d-512a8cad1f0d">Word</TPApplication>
    <IntlLocPriority xmlns="2958f784-0ef9-4616-b22d-512a8cad1f0d" xsi:nil="true"/>
    <HandoffToMSDN xmlns="2958f784-0ef9-4616-b22d-512a8cad1f0d" xsi:nil="true"/>
    <CrawlForDependencies xmlns="2958f784-0ef9-4616-b22d-512a8cad1f0d">false</CrawlForDependencies>
    <PlannedPubDate xmlns="2958f784-0ef9-4616-b22d-512a8cad1f0d" xsi:nil="true"/>
    <IntlLangReviewer xmlns="2958f784-0ef9-4616-b22d-512a8cad1f0d" xsi:nil="true"/>
    <TrustLevel xmlns="2958f784-0ef9-4616-b22d-512a8cad1f0d">1 Microsoft Managed Content</TrustLevel>
    <IsSearchable xmlns="2958f784-0ef9-4616-b22d-512a8cad1f0d">false</IsSearchable>
    <TPNamespace xmlns="2958f784-0ef9-4616-b22d-512a8cad1f0d">WINWORD</TPNamespace>
    <Markets xmlns="2958f784-0ef9-4616-b22d-512a8cad1f0d">
      <Value>5</Value>
    </Markets>
    <UAProjectedTotalWords xmlns="2958f784-0ef9-4616-b22d-512a8cad1f0d" xsi:nil="true"/>
    <IntlLangReview xmlns="2958f784-0ef9-4616-b22d-512a8cad1f0d" xsi:nil="true"/>
    <OutputCachingOn xmlns="2958f784-0ef9-4616-b22d-512a8cad1f0d">false</OutputCachingOn>
    <AverageRating xmlns="2958f784-0ef9-4616-b22d-512a8cad1f0d" xsi:nil="true"/>
    <TPCommandLine xmlns="2958f784-0ef9-4616-b22d-512a8cad1f0d">{WD} /f {FilePath}</TPCommandLine>
    <TPAppVersion xmlns="2958f784-0ef9-4616-b22d-512a8cad1f0d">12</TPAppVersion>
    <APAuthor xmlns="2958f784-0ef9-4616-b22d-512a8cad1f0d">
      <UserInfo>
        <DisplayName>_o14migrate</DisplayName>
        <AccountId>244</AccountId>
        <AccountType/>
      </UserInfo>
    </APAuthor>
    <EditorialStatus xmlns="2958f784-0ef9-4616-b22d-512a8cad1f0d" xsi:nil="true"/>
    <TPLaunchHelpLinkType xmlns="2958f784-0ef9-4616-b22d-512a8cad1f0d">Template</TPLaunchHelpLinkType>
    <LastModifiedDateTime xmlns="2958f784-0ef9-4616-b22d-512a8cad1f0d" xsi:nil="true"/>
    <UACurrentWords xmlns="2958f784-0ef9-4616-b22d-512a8cad1f0d">0</UACurrentWords>
    <UALocRecommendation xmlns="2958f784-0ef9-4616-b22d-512a8cad1f0d">Localize</UALocRecommendation>
    <ArtSampleDocs xmlns="2958f784-0ef9-4616-b22d-512a8cad1f0d" xsi:nil="true"/>
    <UANotes xmlns="2958f784-0ef9-4616-b22d-512a8cad1f0d" xsi:nil="true"/>
    <ShowIn xmlns="2958f784-0ef9-4616-b22d-512a8cad1f0d">On Web no search</ShowIn>
    <CSXHash xmlns="2958f784-0ef9-4616-b22d-512a8cad1f0d" xsi:nil="true"/>
    <VoteCount xmlns="2958f784-0ef9-4616-b22d-512a8cad1f0d" xsi:nil="true"/>
    <CSXSubmissionMarket xmlns="2958f784-0ef9-4616-b22d-512a8cad1f0d" xsi:nil="true"/>
    <AssetExpire xmlns="2958f784-0ef9-4616-b22d-512a8cad1f0d">2029-05-12T00:00:00+00:00</AssetExpire>
    <DSATActionTaken xmlns="2958f784-0ef9-4616-b22d-512a8cad1f0d" xsi:nil="true"/>
    <Downloads xmlns="2958f784-0ef9-4616-b22d-512a8cad1f0d">0</Downloads>
    <OOCacheId xmlns="2958f784-0ef9-4616-b22d-512a8cad1f0d" xsi:nil="true"/>
    <Providers xmlns="2958f784-0ef9-4616-b22d-512a8cad1f0d" xsi:nil="true"/>
    <LegacyData xmlns="2958f784-0ef9-4616-b22d-512a8cad1f0d" xsi:nil="true"/>
    <TemplateTemplateType xmlns="2958f784-0ef9-4616-b22d-512a8cad1f0d">Word 2007 Default</TemplateTemplateType>
    <EditorialTags xmlns="2958f784-0ef9-4616-b22d-512a8cad1f0d" xsi:nil="true"/>
    <PolicheckWords xmlns="2958f784-0ef9-4616-b22d-512a8cad1f0d" xsi:nil="true"/>
    <FriendlyTitle xmlns="2958f784-0ef9-4616-b22d-512a8cad1f0d" xsi:nil="true"/>
    <Manager xmlns="2958f784-0ef9-4616-b22d-512a8cad1f0d" xsi:nil="true"/>
    <InternalTagsTaxHTField0 xmlns="2958f784-0ef9-4616-b22d-512a8cad1f0d">
      <Terms xmlns="http://schemas.microsoft.com/office/infopath/2007/PartnerControls"/>
    </InternalTagsTaxHTField0>
    <LocComments xmlns="2958f784-0ef9-4616-b22d-512a8cad1f0d" xsi:nil="true"/>
    <LocProcessedForMarketsLookup xmlns="2958f784-0ef9-4616-b22d-512a8cad1f0d" xsi:nil="true"/>
    <LocalizationTagsTaxHTField0 xmlns="2958f784-0ef9-4616-b22d-512a8cad1f0d">
      <Terms xmlns="http://schemas.microsoft.com/office/infopath/2007/PartnerControls"/>
    </LocalizationTagsTaxHTField0>
    <FeatureTagsTaxHTField0 xmlns="2958f784-0ef9-4616-b22d-512a8cad1f0d">
      <Terms xmlns="http://schemas.microsoft.com/office/infopath/2007/PartnerControls"/>
    </FeatureTagsTaxHTField0>
    <LocOverallLocStatusLookup xmlns="2958f784-0ef9-4616-b22d-512a8cad1f0d" xsi:nil="true"/>
    <LocPublishedLinkedAssetsLookup xmlns="2958f784-0ef9-4616-b22d-512a8cad1f0d" xsi:nil="true"/>
    <BlockPublish xmlns="2958f784-0ef9-4616-b22d-512a8cad1f0d" xsi:nil="true"/>
    <LocLastLocAttemptVersionTypeLookup xmlns="2958f784-0ef9-4616-b22d-512a8cad1f0d" xsi:nil="true"/>
    <LocManualTestRequired xmlns="2958f784-0ef9-4616-b22d-512a8cad1f0d" xsi:nil="true"/>
    <RecommendationsModifier xmlns="2958f784-0ef9-4616-b22d-512a8cad1f0d" xsi:nil="true"/>
    <CampaignTagsTaxHTField0 xmlns="2958f784-0ef9-4616-b22d-512a8cad1f0d">
      <Terms xmlns="http://schemas.microsoft.com/office/infopath/2007/PartnerControls"/>
    </CampaignTagsTaxHTField0>
    <LocOverallHandbackStatusLookup xmlns="2958f784-0ef9-4616-b22d-512a8cad1f0d" xsi:nil="true"/>
    <LocProcessedForHandoffsLookup xmlns="2958f784-0ef9-4616-b22d-512a8cad1f0d" xsi:nil="true"/>
    <LocOverallPreviewStatusLookup xmlns="2958f784-0ef9-4616-b22d-512a8cad1f0d" xsi:nil="true"/>
    <LocOverallPublishStatusLookup xmlns="2958f784-0ef9-4616-b22d-512a8cad1f0d" xsi:nil="true"/>
    <TaxCatchAll xmlns="2958f784-0ef9-4616-b22d-512a8cad1f0d"/>
    <LocNewPublishedVersionLookup xmlns="2958f784-0ef9-4616-b22d-512a8cad1f0d" xsi:nil="true"/>
    <LocPublishedDependentAssetsLookup xmlns="2958f784-0ef9-4616-b22d-512a8cad1f0d" xsi:nil="true"/>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120492</LocLastLocAttemptVersionLookup>
    <OriginalRelease xmlns="2958f784-0ef9-4616-b22d-512a8cad1f0d">14</OriginalRelease>
    <LocMarketGroupTiers2 xmlns="2958f784-0ef9-4616-b22d-512a8cad1f0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14ED99E-55B0-49F8-82A4-C9B279B71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BC794-293B-423C-8F09-01070758C451}">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3.xml><?xml version="1.0" encoding="utf-8"?>
<ds:datastoreItem xmlns:ds="http://schemas.openxmlformats.org/officeDocument/2006/customXml" ds:itemID="{D94DC298-3AB5-4CF7-B775-9F8D489C11C8}">
  <ds:schemaRefs>
    <ds:schemaRef ds:uri="http://schemas.openxmlformats.org/officeDocument/2006/bibliography"/>
  </ds:schemaRefs>
</ds:datastoreItem>
</file>

<file path=customXml/itemProps4.xml><?xml version="1.0" encoding="utf-8"?>
<ds:datastoreItem xmlns:ds="http://schemas.openxmlformats.org/officeDocument/2006/customXml" ds:itemID="{FFDD4032-59E1-4581-A18E-40FDA3B0C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Ficha de expediente</Template>
  <TotalTime>17</TotalTime>
  <Pages>2</Pages>
  <Words>368</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Ficha de expediente</vt:lpstr>
    </vt:vector>
  </TitlesOfParts>
  <Company>bi</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expediente</dc:title>
  <dc:subject/>
  <dc:creator>Conchi Benitez</dc:creator>
  <cp:keywords/>
  <dc:description/>
  <cp:lastModifiedBy>Conchi Benitez</cp:lastModifiedBy>
  <cp:revision>9</cp:revision>
  <cp:lastPrinted>2007-10-23T13:43:00Z</cp:lastPrinted>
  <dcterms:created xsi:type="dcterms:W3CDTF">2024-04-24T07:57:00Z</dcterms:created>
  <dcterms:modified xsi:type="dcterms:W3CDTF">2024-04-25T09:40:00Z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Applications">
    <vt:lpwstr>83;#Word 12;#67;#Template 12</vt:lpwstr>
  </property>
  <property fmtid="{D5CDD505-2E9C-101B-9397-08002B2CF9AE}" pid="7" name="PolicheckCounter">
    <vt:i4>0</vt:i4>
  </property>
  <property fmtid="{D5CDD505-2E9C-101B-9397-08002B2CF9AE}" pid="8" name="PolicheckStatus">
    <vt:i4>0</vt:i4>
  </property>
  <property fmtid="{D5CDD505-2E9C-101B-9397-08002B2CF9AE}" pid="9" name="APTrustLevel">
    <vt:r8>1</vt:r8>
  </property>
  <property fmtid="{D5CDD505-2E9C-101B-9397-08002B2CF9AE}" pid="10" name="Order">
    <vt:r8>7390400</vt:r8>
  </property>
</Properties>
</file>